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70B00" w14:textId="77777777" w:rsidR="00816216" w:rsidRDefault="00353BAB" w:rsidP="00141A4C">
      <w:pPr>
        <w:pStyle w:val="Title"/>
      </w:pPr>
      <w:r>
        <w:t>Russell Proctor</w:t>
      </w:r>
      <w:r w:rsidR="00BF5D81">
        <w:t xml:space="preserve">       </w:t>
      </w:r>
      <w:r w:rsidR="00BF5D81">
        <w:tab/>
      </w:r>
      <w:r w:rsidR="00BF5D81">
        <w:tab/>
      </w:r>
      <w:r w:rsidR="00BF5D81">
        <w:tab/>
        <w:t xml:space="preserve"> </w:t>
      </w:r>
      <w:r w:rsidR="00BF5D81" w:rsidRPr="00BF5D81">
        <w:rPr>
          <w:sz w:val="32"/>
          <w:szCs w:val="32"/>
        </w:rPr>
        <w:t>Actor/Writer/Teacher</w:t>
      </w:r>
    </w:p>
    <w:p w14:paraId="60ADCF06" w14:textId="77777777" w:rsidR="00141A4C" w:rsidRDefault="00353BAB" w:rsidP="00141A4C">
      <w:r w:rsidRPr="007654D2">
        <w:rPr>
          <w:b/>
          <w:bCs/>
          <w:noProof/>
        </w:rPr>
        <w:drawing>
          <wp:anchor distT="0" distB="0" distL="114300" distR="114300" simplePos="0" relativeHeight="251658240" behindDoc="0" locked="0" layoutInCell="1" allowOverlap="1" wp14:anchorId="0D2EFB9C" wp14:editId="5E774D1D">
            <wp:simplePos x="0" y="0"/>
            <wp:positionH relativeFrom="column">
              <wp:posOffset>1905</wp:posOffset>
            </wp:positionH>
            <wp:positionV relativeFrom="paragraph">
              <wp:posOffset>-3175</wp:posOffset>
            </wp:positionV>
            <wp:extent cx="1603375" cy="2136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375" cy="2136140"/>
                    </a:xfrm>
                    <a:prstGeom prst="rect">
                      <a:avLst/>
                    </a:prstGeom>
                  </pic:spPr>
                </pic:pic>
              </a:graphicData>
            </a:graphic>
          </wp:anchor>
        </w:drawing>
      </w:r>
      <w:r w:rsidR="00BF5D81" w:rsidRPr="007654D2">
        <w:rPr>
          <w:b/>
          <w:bCs/>
        </w:rPr>
        <w:t>Address</w:t>
      </w:r>
      <w:r w:rsidR="00BF5D81">
        <w:t xml:space="preserve">: </w:t>
      </w:r>
      <w:r>
        <w:t>2/71 Hillside Crescent HAMILTON QLD AUSTRALIA 4007</w:t>
      </w:r>
      <w:r w:rsidR="00BF5D81">
        <w:t xml:space="preserve">          </w:t>
      </w:r>
      <w:r w:rsidR="00BF5D81" w:rsidRPr="007654D2">
        <w:rPr>
          <w:b/>
          <w:bCs/>
        </w:rPr>
        <w:t>Phone</w:t>
      </w:r>
      <w:r w:rsidR="00BF5D81">
        <w:t xml:space="preserve">: </w:t>
      </w:r>
      <w:r w:rsidR="00141A4C">
        <w:t> </w:t>
      </w:r>
      <w:r>
        <w:t>+61 421712521</w:t>
      </w:r>
      <w:r w:rsidR="00BF5D81">
        <w:tab/>
      </w:r>
      <w:r w:rsidR="00BF5D81">
        <w:tab/>
        <w:t xml:space="preserve">     </w:t>
      </w:r>
      <w:r w:rsidR="00141A4C">
        <w:t> </w:t>
      </w:r>
      <w:r w:rsidR="00BF5D81" w:rsidRPr="007654D2">
        <w:rPr>
          <w:b/>
          <w:bCs/>
        </w:rPr>
        <w:t>Email</w:t>
      </w:r>
      <w:r w:rsidR="00BF5D81">
        <w:t xml:space="preserve">: </w:t>
      </w:r>
      <w:r>
        <w:t>rj</w:t>
      </w:r>
      <w:r w:rsidR="00BF5D81">
        <w:t>p</w:t>
      </w:r>
      <w:r>
        <w:t>roctor@bigpond.com</w:t>
      </w:r>
    </w:p>
    <w:p w14:paraId="06EBF2B9" w14:textId="77777777" w:rsidR="00BF5D81" w:rsidRDefault="00BF5D81" w:rsidP="00141A4C">
      <w:r w:rsidRPr="007654D2">
        <w:rPr>
          <w:b/>
          <w:bCs/>
        </w:rPr>
        <w:t>Website</w:t>
      </w:r>
      <w:r>
        <w:t>: www.russellproctor.com</w:t>
      </w:r>
    </w:p>
    <w:p w14:paraId="24CB5902" w14:textId="77777777" w:rsidR="00353BAB" w:rsidRDefault="00BF5D81">
      <w:pPr>
        <w:pStyle w:val="Heading1"/>
      </w:pPr>
      <w:r>
        <w:t>Personal Details:</w:t>
      </w:r>
    </w:p>
    <w:p w14:paraId="2822653D" w14:textId="77777777" w:rsidR="00BF5D81" w:rsidRDefault="00BF5D81" w:rsidP="00BF5D81">
      <w:pPr>
        <w:pStyle w:val="ListBullet"/>
      </w:pPr>
      <w:r>
        <w:t>Date of Birth: 7 August 1957</w:t>
      </w:r>
    </w:p>
    <w:p w14:paraId="4A92A1E3" w14:textId="77777777" w:rsidR="00BF5D81" w:rsidRDefault="00BF5D81" w:rsidP="00BF5D81">
      <w:pPr>
        <w:pStyle w:val="ListBullet"/>
      </w:pPr>
      <w:r>
        <w:t xml:space="preserve">Height: 168 </w:t>
      </w:r>
      <w:proofErr w:type="spellStart"/>
      <w:r>
        <w:t>cms</w:t>
      </w:r>
      <w:proofErr w:type="spellEnd"/>
    </w:p>
    <w:p w14:paraId="76595B4D" w14:textId="77777777" w:rsidR="00BF5D81" w:rsidRDefault="00BF5D81" w:rsidP="00BF5D81">
      <w:pPr>
        <w:pStyle w:val="ListBullet"/>
      </w:pPr>
      <w:r>
        <w:t>Weight: 61 kgs</w:t>
      </w:r>
    </w:p>
    <w:p w14:paraId="5D109102" w14:textId="77777777" w:rsidR="00BF5D81" w:rsidRDefault="00BF5D81" w:rsidP="00BF5D81">
      <w:pPr>
        <w:pStyle w:val="ListBullet"/>
      </w:pPr>
      <w:r>
        <w:t>Hair: Grey (balding)</w:t>
      </w:r>
    </w:p>
    <w:p w14:paraId="5F97D344" w14:textId="77777777" w:rsidR="00BF5D81" w:rsidRDefault="00BF5D81" w:rsidP="00BF5D81">
      <w:pPr>
        <w:pStyle w:val="ListBullet"/>
      </w:pPr>
      <w:r>
        <w:t>Eyes: Blue</w:t>
      </w:r>
    </w:p>
    <w:p w14:paraId="5E90B3DD" w14:textId="77777777" w:rsidR="00601778" w:rsidRDefault="00601778" w:rsidP="00601778">
      <w:pPr>
        <w:pStyle w:val="Heading1"/>
      </w:pPr>
      <w:r>
        <w:t>Profile:</w:t>
      </w:r>
    </w:p>
    <w:p w14:paraId="70510F28" w14:textId="6E2B5B40" w:rsidR="00601778" w:rsidRDefault="00601778" w:rsidP="00601778">
      <w:pPr>
        <w:pStyle w:val="ListBullet"/>
        <w:numPr>
          <w:ilvl w:val="0"/>
          <w:numId w:val="0"/>
        </w:numPr>
        <w:ind w:left="216"/>
      </w:pPr>
      <w:r>
        <w:t>Russell is an Australian actor, writer and teacher. Having given up a law career for the Arts, he became first an actor, working in Queensland on various productions. He then started working with teachers and students in adolescent health awareness, using drama as a teaching aid, following which he became a full-time Drama teacher. Having retired from this he now works part</w:t>
      </w:r>
      <w:r w:rsidR="00D9524C">
        <w:t>-</w:t>
      </w:r>
      <w:r>
        <w:t>time as a tutor of English, Legal Studies, Drama and other subjects. He has written a number of fantasy and science-fiction novels, short stories and plays, and is currently working on a children’s book.</w:t>
      </w:r>
    </w:p>
    <w:p w14:paraId="70BF649E" w14:textId="77777777" w:rsidR="00353BAB" w:rsidRDefault="00353BAB">
      <w:pPr>
        <w:pStyle w:val="Heading1"/>
      </w:pPr>
      <w:r>
        <w:t>Acting Education</w:t>
      </w:r>
    </w:p>
    <w:p w14:paraId="79840199" w14:textId="77777777" w:rsidR="006270A9" w:rsidRDefault="00353BAB">
      <w:pPr>
        <w:pStyle w:val="Heading2"/>
      </w:pPr>
      <w:r>
        <w:t>BACHELOR OF ARTS (CREATIVE)</w:t>
      </w:r>
      <w:r w:rsidR="009D5933">
        <w:t>| </w:t>
      </w:r>
      <w:r>
        <w:t>1995</w:t>
      </w:r>
      <w:r w:rsidR="009D5933">
        <w:t> | </w:t>
      </w:r>
      <w:r>
        <w:t>UNIVERS</w:t>
      </w:r>
      <w:r w:rsidR="00BF5D81">
        <w:t>it</w:t>
      </w:r>
      <w:r>
        <w:t>Y OF SOUTHERN QUEENSLAND</w:t>
      </w:r>
    </w:p>
    <w:p w14:paraId="583E42B1" w14:textId="77777777" w:rsidR="006270A9" w:rsidRDefault="009D5933" w:rsidP="001B29CF">
      <w:pPr>
        <w:pStyle w:val="ListBullet"/>
      </w:pPr>
      <w:r>
        <w:t xml:space="preserve">Major: </w:t>
      </w:r>
      <w:r w:rsidR="00353BAB">
        <w:t>Acting</w:t>
      </w:r>
    </w:p>
    <w:p w14:paraId="679160BB" w14:textId="77777777" w:rsidR="006270A9" w:rsidRDefault="009D5933" w:rsidP="001B29CF">
      <w:pPr>
        <w:pStyle w:val="ListBullet"/>
      </w:pPr>
      <w:r>
        <w:t xml:space="preserve">Related coursework: </w:t>
      </w:r>
      <w:r w:rsidR="00353BAB">
        <w:t>Stage Acting, Film/TV, Voice, Movement, Theatre History, Stage Management</w:t>
      </w:r>
    </w:p>
    <w:p w14:paraId="4F38DD5E" w14:textId="77777777" w:rsidR="00D90F04" w:rsidRDefault="00D90F04" w:rsidP="00D90F04">
      <w:pPr>
        <w:pStyle w:val="Heading1"/>
      </w:pPr>
      <w:r>
        <w:t>Other Education</w:t>
      </w:r>
    </w:p>
    <w:p w14:paraId="53914D84" w14:textId="77777777" w:rsidR="00D90F04" w:rsidRDefault="00D90F04" w:rsidP="00D90F04">
      <w:pPr>
        <w:pStyle w:val="Heading2"/>
      </w:pPr>
      <w:r>
        <w:t>MASTER OF TEACHING (SECONDARY)| 2001 | QUEENSLAND UNIVERS</w:t>
      </w:r>
      <w:r w:rsidR="00BF5D81">
        <w:t>it</w:t>
      </w:r>
      <w:r>
        <w:t xml:space="preserve">Y OF TECHNOLOGY </w:t>
      </w:r>
    </w:p>
    <w:p w14:paraId="0857B027" w14:textId="77777777" w:rsidR="00D90F04" w:rsidRDefault="00BF5D81" w:rsidP="00D90F04">
      <w:pPr>
        <w:pStyle w:val="ListBullet"/>
      </w:pPr>
      <w:r>
        <w:t>Teaching Areas</w:t>
      </w:r>
      <w:r w:rsidR="00D90F04">
        <w:t xml:space="preserve">: </w:t>
      </w:r>
      <w:r>
        <w:t>Drama, Legal Studies</w:t>
      </w:r>
    </w:p>
    <w:p w14:paraId="270D6A90" w14:textId="340A95EE" w:rsidR="00BF5D81" w:rsidRDefault="00D90F04" w:rsidP="00601778">
      <w:pPr>
        <w:pStyle w:val="ListBullet"/>
      </w:pPr>
      <w:r>
        <w:t>Related coursework: Stage Acting, Film/TV, Voice, Movement, Theatre History, Stage Managemen</w:t>
      </w:r>
      <w:r w:rsidR="007654D2">
        <w:t>t</w:t>
      </w:r>
    </w:p>
    <w:p w14:paraId="48BDD819" w14:textId="77777777" w:rsidR="006270A9" w:rsidRDefault="00353BAB">
      <w:pPr>
        <w:pStyle w:val="Heading1"/>
      </w:pPr>
      <w:r>
        <w:t>Acting Experience</w:t>
      </w:r>
    </w:p>
    <w:p w14:paraId="3618235B" w14:textId="0B4A4EAD" w:rsidR="00C77A5A" w:rsidRDefault="00C77A5A">
      <w:pPr>
        <w:pStyle w:val="Heading1"/>
        <w:rPr>
          <w:sz w:val="24"/>
          <w:szCs w:val="24"/>
        </w:rPr>
      </w:pPr>
      <w:r w:rsidRPr="00D90F04">
        <w:rPr>
          <w:sz w:val="24"/>
          <w:szCs w:val="24"/>
        </w:rPr>
        <w:t>Theatre</w:t>
      </w:r>
    </w:p>
    <w:p w14:paraId="57111F97" w14:textId="77777777" w:rsidR="001B29CF" w:rsidRDefault="00353BAB" w:rsidP="001B29CF">
      <w:pPr>
        <w:pStyle w:val="ListBullet"/>
      </w:pPr>
      <w:r w:rsidRPr="00353BAB">
        <w:rPr>
          <w:i/>
          <w:iCs/>
        </w:rPr>
        <w:t>Twelfth Night</w:t>
      </w:r>
      <w:r>
        <w:t xml:space="preserve"> (Malvolio)</w:t>
      </w:r>
    </w:p>
    <w:p w14:paraId="46F5D346" w14:textId="77777777" w:rsidR="00353BAB" w:rsidRPr="00353BAB" w:rsidRDefault="00353BAB" w:rsidP="001B29CF">
      <w:pPr>
        <w:pStyle w:val="ListBullet"/>
      </w:pPr>
      <w:r>
        <w:rPr>
          <w:i/>
          <w:iCs/>
        </w:rPr>
        <w:t xml:space="preserve">Romeo and Juliet </w:t>
      </w:r>
      <w:r w:rsidRPr="00353BAB">
        <w:t>(Friar Lawrence)</w:t>
      </w:r>
    </w:p>
    <w:p w14:paraId="5FB70217" w14:textId="6B61B70D" w:rsidR="00353BAB" w:rsidRDefault="00353BAB" w:rsidP="001B29CF">
      <w:pPr>
        <w:pStyle w:val="ListBullet"/>
      </w:pPr>
      <w:r>
        <w:rPr>
          <w:i/>
          <w:iCs/>
        </w:rPr>
        <w:t xml:space="preserve">A Midsummer Night’s Dream </w:t>
      </w:r>
      <w:r w:rsidRPr="00353BAB">
        <w:t>(Oberon)</w:t>
      </w:r>
    </w:p>
    <w:p w14:paraId="1EB86503" w14:textId="53F98E9B" w:rsidR="00E406B7" w:rsidRPr="00353BAB" w:rsidRDefault="00E406B7" w:rsidP="001B29CF">
      <w:pPr>
        <w:pStyle w:val="ListBullet"/>
      </w:pPr>
      <w:r>
        <w:rPr>
          <w:i/>
          <w:iCs/>
        </w:rPr>
        <w:t xml:space="preserve">Henry VI Part </w:t>
      </w:r>
      <w:r w:rsidRPr="00E406B7">
        <w:t>3 (Ensemble)</w:t>
      </w:r>
    </w:p>
    <w:p w14:paraId="0AD80825" w14:textId="77777777" w:rsidR="00353BAB" w:rsidRPr="00353BAB" w:rsidRDefault="00353BAB" w:rsidP="001B29CF">
      <w:pPr>
        <w:pStyle w:val="ListBullet"/>
      </w:pPr>
      <w:r>
        <w:rPr>
          <w:i/>
          <w:iCs/>
        </w:rPr>
        <w:t xml:space="preserve">Falling </w:t>
      </w:r>
      <w:proofErr w:type="gramStart"/>
      <w:r>
        <w:rPr>
          <w:i/>
          <w:iCs/>
        </w:rPr>
        <w:t>From</w:t>
      </w:r>
      <w:proofErr w:type="gramEnd"/>
      <w:r>
        <w:rPr>
          <w:i/>
          <w:iCs/>
        </w:rPr>
        <w:t xml:space="preserve"> Grace </w:t>
      </w:r>
      <w:r w:rsidRPr="00353BAB">
        <w:t>(Michael)</w:t>
      </w:r>
    </w:p>
    <w:p w14:paraId="1CBD3A7A" w14:textId="77777777" w:rsidR="00353BAB" w:rsidRPr="00353BAB" w:rsidRDefault="00353BAB" w:rsidP="001B29CF">
      <w:pPr>
        <w:pStyle w:val="ListBullet"/>
      </w:pPr>
      <w:r>
        <w:rPr>
          <w:i/>
          <w:iCs/>
        </w:rPr>
        <w:t xml:space="preserve">Confusions </w:t>
      </w:r>
      <w:r w:rsidRPr="00353BAB">
        <w:t>(Harry/Pearce/Gosforth/Charles)</w:t>
      </w:r>
    </w:p>
    <w:p w14:paraId="2279154A" w14:textId="77777777" w:rsidR="00353BAB" w:rsidRPr="00353BAB" w:rsidRDefault="00353BAB" w:rsidP="001B29CF">
      <w:pPr>
        <w:pStyle w:val="ListBullet"/>
      </w:pPr>
      <w:r>
        <w:rPr>
          <w:i/>
          <w:iCs/>
        </w:rPr>
        <w:t xml:space="preserve">Gulls </w:t>
      </w:r>
      <w:r w:rsidRPr="00353BAB">
        <w:t>(Billy)</w:t>
      </w:r>
    </w:p>
    <w:p w14:paraId="1A328FDA" w14:textId="77777777" w:rsidR="00353BAB" w:rsidRPr="00353BAB" w:rsidRDefault="00353BAB" w:rsidP="001B29CF">
      <w:pPr>
        <w:pStyle w:val="ListBullet"/>
      </w:pPr>
      <w:r>
        <w:rPr>
          <w:i/>
          <w:iCs/>
        </w:rPr>
        <w:t xml:space="preserve">What the Butler Saw </w:t>
      </w:r>
      <w:r w:rsidRPr="00353BAB">
        <w:t>(Prentice)</w:t>
      </w:r>
    </w:p>
    <w:p w14:paraId="20C55B1D" w14:textId="77777777" w:rsidR="00353BAB" w:rsidRPr="00353BAB" w:rsidRDefault="00353BAB" w:rsidP="001B29CF">
      <w:pPr>
        <w:pStyle w:val="ListBullet"/>
      </w:pPr>
      <w:r>
        <w:rPr>
          <w:i/>
          <w:iCs/>
        </w:rPr>
        <w:t xml:space="preserve">The Hostage </w:t>
      </w:r>
      <w:r w:rsidRPr="00353BAB">
        <w:t>(Pat)</w:t>
      </w:r>
    </w:p>
    <w:p w14:paraId="4E4534DC" w14:textId="01CEFCAC" w:rsidR="00353BAB" w:rsidRPr="00353BAB" w:rsidRDefault="00353BAB" w:rsidP="001B29CF">
      <w:pPr>
        <w:pStyle w:val="ListBullet"/>
      </w:pPr>
      <w:r>
        <w:rPr>
          <w:i/>
          <w:iCs/>
        </w:rPr>
        <w:lastRenderedPageBreak/>
        <w:t xml:space="preserve">A Christmas Carol </w:t>
      </w:r>
      <w:r w:rsidRPr="00353BAB">
        <w:t>(Bob Cra</w:t>
      </w:r>
      <w:r w:rsidR="00A70CFA">
        <w:t>t</w:t>
      </w:r>
      <w:r w:rsidRPr="00353BAB">
        <w:t>chit/Ghost of Christmas Past)</w:t>
      </w:r>
    </w:p>
    <w:p w14:paraId="5009C725" w14:textId="77777777" w:rsidR="00353BAB" w:rsidRDefault="00353BAB" w:rsidP="001B29CF">
      <w:pPr>
        <w:pStyle w:val="ListBullet"/>
      </w:pPr>
      <w:r>
        <w:rPr>
          <w:i/>
          <w:iCs/>
        </w:rPr>
        <w:t xml:space="preserve">Things That Go Bump in the Night </w:t>
      </w:r>
      <w:r w:rsidRPr="00353BAB">
        <w:t>(Peter)</w:t>
      </w:r>
    </w:p>
    <w:p w14:paraId="2229AD83" w14:textId="77777777" w:rsidR="00C77A5A" w:rsidRPr="00D90F04" w:rsidRDefault="00C77A5A" w:rsidP="00C77A5A">
      <w:pPr>
        <w:pStyle w:val="Heading1"/>
        <w:rPr>
          <w:sz w:val="24"/>
          <w:szCs w:val="24"/>
        </w:rPr>
      </w:pPr>
      <w:r w:rsidRPr="00D90F04">
        <w:rPr>
          <w:sz w:val="24"/>
          <w:szCs w:val="24"/>
        </w:rPr>
        <w:t>Film/TV</w:t>
      </w:r>
    </w:p>
    <w:p w14:paraId="33F2309D" w14:textId="77777777" w:rsidR="00C77A5A" w:rsidRDefault="00C77A5A" w:rsidP="00C77A5A">
      <w:pPr>
        <w:pStyle w:val="ListBullet"/>
      </w:pPr>
      <w:r>
        <w:rPr>
          <w:i/>
          <w:iCs/>
        </w:rPr>
        <w:t xml:space="preserve">Medivac, Cybergirl </w:t>
      </w:r>
      <w:r w:rsidRPr="00353BAB">
        <w:t>(</w:t>
      </w:r>
      <w:r>
        <w:t>Extra</w:t>
      </w:r>
      <w:r w:rsidRPr="00353BAB">
        <w:t>)</w:t>
      </w:r>
    </w:p>
    <w:p w14:paraId="6D3FCF73" w14:textId="77777777" w:rsidR="00C77A5A" w:rsidRDefault="00C77A5A" w:rsidP="00D90F04">
      <w:pPr>
        <w:pStyle w:val="ListBullet"/>
      </w:pPr>
      <w:r>
        <w:rPr>
          <w:i/>
          <w:iCs/>
        </w:rPr>
        <w:t>Oscar Myers Lunchables (TV ad – Principal)</w:t>
      </w:r>
    </w:p>
    <w:p w14:paraId="44065581" w14:textId="77777777" w:rsidR="00D90F04" w:rsidRDefault="00D90F04" w:rsidP="00D90F04">
      <w:pPr>
        <w:pStyle w:val="Heading1"/>
      </w:pPr>
      <w:r>
        <w:t xml:space="preserve">Writing - </w:t>
      </w:r>
    </w:p>
    <w:p w14:paraId="420B10E7" w14:textId="77777777" w:rsidR="00D90F04" w:rsidRPr="00D90F04" w:rsidRDefault="00D90F04" w:rsidP="00D90F04">
      <w:pPr>
        <w:pStyle w:val="Heading1"/>
        <w:rPr>
          <w:sz w:val="24"/>
          <w:szCs w:val="24"/>
        </w:rPr>
      </w:pPr>
      <w:r>
        <w:rPr>
          <w:sz w:val="24"/>
          <w:szCs w:val="24"/>
        </w:rPr>
        <w:t>Plays</w:t>
      </w:r>
    </w:p>
    <w:p w14:paraId="3D943BFE" w14:textId="77777777" w:rsidR="00D90F04" w:rsidRDefault="00D90F04" w:rsidP="00D90F04">
      <w:pPr>
        <w:pStyle w:val="ListBullet"/>
      </w:pPr>
      <w:r>
        <w:rPr>
          <w:i/>
          <w:iCs/>
        </w:rPr>
        <w:t xml:space="preserve">Achilles Heel </w:t>
      </w:r>
    </w:p>
    <w:p w14:paraId="7ACE6373" w14:textId="77777777" w:rsidR="00D90F04" w:rsidRPr="00D90F04" w:rsidRDefault="00D90F04" w:rsidP="00D90F04">
      <w:pPr>
        <w:pStyle w:val="ListBullet"/>
      </w:pPr>
      <w:r>
        <w:rPr>
          <w:i/>
          <w:iCs/>
        </w:rPr>
        <w:t xml:space="preserve">The Second Law of Thermodynamics </w:t>
      </w:r>
    </w:p>
    <w:p w14:paraId="5ACA2D5C" w14:textId="77777777" w:rsidR="00D90F04" w:rsidRPr="00D90F04" w:rsidRDefault="00D90F04" w:rsidP="00D90F04">
      <w:pPr>
        <w:pStyle w:val="ListBullet"/>
      </w:pPr>
      <w:r>
        <w:rPr>
          <w:i/>
          <w:iCs/>
        </w:rPr>
        <w:t>Who Cares?</w:t>
      </w:r>
    </w:p>
    <w:p w14:paraId="193B028F" w14:textId="77777777" w:rsidR="00D90F04" w:rsidRPr="00D90F04" w:rsidRDefault="00D90F04" w:rsidP="00D90F04">
      <w:pPr>
        <w:pStyle w:val="ListBullet"/>
      </w:pPr>
      <w:r>
        <w:rPr>
          <w:i/>
          <w:iCs/>
        </w:rPr>
        <w:t>Lucifer</w:t>
      </w:r>
    </w:p>
    <w:p w14:paraId="07DDDD27" w14:textId="77777777" w:rsidR="00D90F04" w:rsidRPr="00D90F04" w:rsidRDefault="00D90F04" w:rsidP="00D90F04">
      <w:pPr>
        <w:pStyle w:val="ListBullet"/>
      </w:pPr>
      <w:r>
        <w:rPr>
          <w:i/>
          <w:iCs/>
        </w:rPr>
        <w:t xml:space="preserve">The Door </w:t>
      </w:r>
      <w:r w:rsidRPr="00D90F04">
        <w:t>(short film)</w:t>
      </w:r>
    </w:p>
    <w:p w14:paraId="6579D34B" w14:textId="77777777" w:rsidR="00D90F04" w:rsidRPr="00D90F04" w:rsidRDefault="00D90F04" w:rsidP="00D90F04">
      <w:pPr>
        <w:pStyle w:val="Heading1"/>
        <w:rPr>
          <w:sz w:val="24"/>
          <w:szCs w:val="24"/>
        </w:rPr>
      </w:pPr>
      <w:r w:rsidRPr="00D90F04">
        <w:rPr>
          <w:sz w:val="24"/>
          <w:szCs w:val="24"/>
        </w:rPr>
        <w:t>Novels</w:t>
      </w:r>
    </w:p>
    <w:p w14:paraId="0DABD1F2" w14:textId="77777777" w:rsidR="00D90F04" w:rsidRPr="00D90F04" w:rsidRDefault="00D90F04" w:rsidP="00D90F04">
      <w:pPr>
        <w:pStyle w:val="ListBullet"/>
      </w:pPr>
      <w:r>
        <w:rPr>
          <w:i/>
          <w:iCs/>
        </w:rPr>
        <w:t>Days of Iron</w:t>
      </w:r>
    </w:p>
    <w:p w14:paraId="13A1E165" w14:textId="77777777" w:rsidR="00D90F04" w:rsidRPr="00D90F04" w:rsidRDefault="00D90F04" w:rsidP="00D90F04">
      <w:pPr>
        <w:pStyle w:val="ListBullet"/>
      </w:pPr>
      <w:r>
        <w:rPr>
          <w:i/>
          <w:iCs/>
        </w:rPr>
        <w:t>Plato’s Cave</w:t>
      </w:r>
    </w:p>
    <w:p w14:paraId="4450A72C" w14:textId="77777777" w:rsidR="00D90F04" w:rsidRPr="00D90F04" w:rsidRDefault="00D90F04" w:rsidP="00D90F04">
      <w:pPr>
        <w:pStyle w:val="ListBullet"/>
      </w:pPr>
      <w:r>
        <w:rPr>
          <w:i/>
          <w:iCs/>
        </w:rPr>
        <w:t>The Red King</w:t>
      </w:r>
    </w:p>
    <w:p w14:paraId="652A27C3" w14:textId="77777777" w:rsidR="00D90F04" w:rsidRPr="00D90F04" w:rsidRDefault="00D90F04" w:rsidP="00D90F04">
      <w:pPr>
        <w:pStyle w:val="ListBullet"/>
      </w:pPr>
      <w:r>
        <w:rPr>
          <w:i/>
          <w:iCs/>
        </w:rPr>
        <w:t>An Unkindness of Ravens</w:t>
      </w:r>
    </w:p>
    <w:p w14:paraId="1D444972" w14:textId="77777777" w:rsidR="00D90F04" w:rsidRDefault="00D90F04" w:rsidP="00D90F04">
      <w:pPr>
        <w:pStyle w:val="ListBullet"/>
      </w:pPr>
      <w:r>
        <w:rPr>
          <w:i/>
          <w:iCs/>
        </w:rPr>
        <w:t>The Looking-Glass House</w:t>
      </w:r>
    </w:p>
    <w:p w14:paraId="5FC25994" w14:textId="77777777" w:rsidR="00C77A5A" w:rsidRDefault="00C77A5A" w:rsidP="00C77A5A">
      <w:pPr>
        <w:pStyle w:val="Heading1"/>
      </w:pPr>
      <w:r>
        <w:t>Directing Experience (School Musicals)</w:t>
      </w:r>
    </w:p>
    <w:p w14:paraId="3DF36153" w14:textId="77777777" w:rsidR="00C77A5A" w:rsidRPr="00C77A5A" w:rsidRDefault="00C77A5A" w:rsidP="00C77A5A">
      <w:pPr>
        <w:pStyle w:val="ListBullet"/>
      </w:pPr>
      <w:proofErr w:type="spellStart"/>
      <w:r>
        <w:rPr>
          <w:i/>
          <w:iCs/>
        </w:rPr>
        <w:t>Godspell</w:t>
      </w:r>
      <w:proofErr w:type="spellEnd"/>
    </w:p>
    <w:p w14:paraId="3CE98FD5" w14:textId="77777777" w:rsidR="00C77A5A" w:rsidRPr="00C77A5A" w:rsidRDefault="00C77A5A" w:rsidP="00C77A5A">
      <w:pPr>
        <w:pStyle w:val="ListBullet"/>
      </w:pPr>
      <w:r w:rsidRPr="00C77A5A">
        <w:rPr>
          <w:i/>
          <w:iCs/>
        </w:rPr>
        <w:t xml:space="preserve">Barnum </w:t>
      </w:r>
    </w:p>
    <w:p w14:paraId="673FC0AF" w14:textId="77777777" w:rsidR="00C77A5A" w:rsidRDefault="00C77A5A" w:rsidP="00C77A5A">
      <w:pPr>
        <w:pStyle w:val="ListBullet"/>
      </w:pPr>
      <w:r w:rsidRPr="00C77A5A">
        <w:rPr>
          <w:i/>
          <w:iCs/>
        </w:rPr>
        <w:t>The Wiz</w:t>
      </w:r>
    </w:p>
    <w:p w14:paraId="13CFDF68" w14:textId="77777777" w:rsidR="00C77A5A" w:rsidRDefault="00C77A5A" w:rsidP="00C77A5A">
      <w:pPr>
        <w:pStyle w:val="ListBullet"/>
        <w:numPr>
          <w:ilvl w:val="0"/>
          <w:numId w:val="0"/>
        </w:numPr>
        <w:ind w:left="216"/>
      </w:pPr>
    </w:p>
    <w:p w14:paraId="28BA467D" w14:textId="77777777" w:rsidR="00C77A5A" w:rsidRPr="001B29CF" w:rsidRDefault="00C77A5A" w:rsidP="00C77A5A">
      <w:pPr>
        <w:pStyle w:val="ListBullet"/>
        <w:numPr>
          <w:ilvl w:val="0"/>
          <w:numId w:val="0"/>
        </w:numPr>
        <w:ind w:left="216"/>
      </w:pPr>
    </w:p>
    <w:sectPr w:rsidR="00C77A5A" w:rsidRPr="001B29CF"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A7060" w14:textId="77777777" w:rsidR="00353BAB" w:rsidRDefault="00353BAB">
      <w:pPr>
        <w:spacing w:after="0"/>
      </w:pPr>
      <w:r>
        <w:separator/>
      </w:r>
    </w:p>
  </w:endnote>
  <w:endnote w:type="continuationSeparator" w:id="0">
    <w:p w14:paraId="775A8C50" w14:textId="77777777" w:rsidR="00353BAB" w:rsidRDefault="00353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58DF"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F136B" w14:textId="77777777" w:rsidR="00353BAB" w:rsidRDefault="00353BAB">
      <w:pPr>
        <w:spacing w:after="0"/>
      </w:pPr>
      <w:r>
        <w:separator/>
      </w:r>
    </w:p>
  </w:footnote>
  <w:footnote w:type="continuationSeparator" w:id="0">
    <w:p w14:paraId="1B654E82" w14:textId="77777777" w:rsidR="00353BAB" w:rsidRDefault="00353B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0C785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AB"/>
    <w:rsid w:val="000A4F59"/>
    <w:rsid w:val="00141A4C"/>
    <w:rsid w:val="001B29CF"/>
    <w:rsid w:val="0028220F"/>
    <w:rsid w:val="00353BAB"/>
    <w:rsid w:val="00356C14"/>
    <w:rsid w:val="00601778"/>
    <w:rsid w:val="00617B26"/>
    <w:rsid w:val="006270A9"/>
    <w:rsid w:val="00675956"/>
    <w:rsid w:val="00681034"/>
    <w:rsid w:val="007654D2"/>
    <w:rsid w:val="00816216"/>
    <w:rsid w:val="0087734B"/>
    <w:rsid w:val="009D5933"/>
    <w:rsid w:val="00A70CFA"/>
    <w:rsid w:val="00BD768D"/>
    <w:rsid w:val="00BF5D81"/>
    <w:rsid w:val="00C61F8E"/>
    <w:rsid w:val="00C77A5A"/>
    <w:rsid w:val="00D90F04"/>
    <w:rsid w:val="00D9524C"/>
    <w:rsid w:val="00E406B7"/>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65830"/>
  <w15:chartTrackingRefBased/>
  <w15:docId w15:val="{7CD1BD04-2E7E-4ABA-86F4-414C2B5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BF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pro\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0F39-F6D5-46D4-90BB-6F79AE92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61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Proctor</dc:creator>
  <cp:keywords/>
  <cp:lastModifiedBy>Russell Proctor</cp:lastModifiedBy>
  <cp:revision>7</cp:revision>
  <dcterms:created xsi:type="dcterms:W3CDTF">2020-04-03T03:01:00Z</dcterms:created>
  <dcterms:modified xsi:type="dcterms:W3CDTF">2020-05-13T23:34:00Z</dcterms:modified>
  <cp:version/>
</cp:coreProperties>
</file>